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40709" w14:textId="5C1EBE09" w:rsidR="00C1247C" w:rsidRPr="0030181B" w:rsidRDefault="0030181B" w:rsidP="00355A0C">
      <w:pPr>
        <w:jc w:val="both"/>
        <w:rPr>
          <w:lang w:val="nl-BE"/>
        </w:rPr>
      </w:pPr>
      <w:r w:rsidRPr="0030181B">
        <w:rPr>
          <w:lang w:val="nl-BE"/>
        </w:rPr>
        <w:t xml:space="preserve">Coronabrief n° </w:t>
      </w:r>
      <w:r w:rsidR="001B48FD">
        <w:rPr>
          <w:lang w:val="nl-BE"/>
        </w:rPr>
        <w:t>4</w:t>
      </w:r>
    </w:p>
    <w:p w14:paraId="628E9B91" w14:textId="77777777" w:rsidR="00F65BD6" w:rsidRDefault="0030181B" w:rsidP="00355A0C">
      <w:pPr>
        <w:jc w:val="both"/>
        <w:rPr>
          <w:lang w:val="nl-BE"/>
        </w:rPr>
      </w:pPr>
      <w:r w:rsidRPr="0030181B">
        <w:rPr>
          <w:lang w:val="nl-BE"/>
        </w:rPr>
        <w:t>Beste vrienden van Tri</w:t>
      </w:r>
      <w:r>
        <w:rPr>
          <w:lang w:val="nl-BE"/>
        </w:rPr>
        <w:t>ángulo,</w:t>
      </w:r>
    </w:p>
    <w:p w14:paraId="13F2E577" w14:textId="77777777" w:rsidR="00F65BD6" w:rsidRDefault="00F65BD6" w:rsidP="00355A0C">
      <w:pPr>
        <w:jc w:val="both"/>
        <w:rPr>
          <w:lang w:val="nl-BE"/>
        </w:rPr>
      </w:pPr>
      <w:r>
        <w:rPr>
          <w:lang w:val="nl-BE"/>
        </w:rPr>
        <w:t>De huidige Covid-19 toestand maakt het iedere dag duidelijker: door het probleem te verdoezelen, kan het enkel maar erger worden.</w:t>
      </w:r>
      <w:r w:rsidR="00355A0C" w:rsidRPr="00355A0C">
        <w:rPr>
          <w:lang w:val="nl-BE"/>
        </w:rPr>
        <w:t xml:space="preserve"> </w:t>
      </w:r>
      <w:r>
        <w:rPr>
          <w:lang w:val="nl-BE"/>
        </w:rPr>
        <w:t xml:space="preserve">Het kan moeilijk nog terug naar “vroeger”. </w:t>
      </w:r>
      <w:r w:rsidR="00355A0C">
        <w:rPr>
          <w:lang w:val="nl-BE"/>
        </w:rPr>
        <w:t xml:space="preserve">De laatste “versoepelende” maatregelen maakten deze maskerade duidelijk.                                                                           </w:t>
      </w:r>
      <w:r>
        <w:rPr>
          <w:lang w:val="nl-BE"/>
        </w:rPr>
        <w:t xml:space="preserve">Nu ook </w:t>
      </w:r>
      <w:r w:rsidR="009E4A89">
        <w:rPr>
          <w:lang w:val="nl-BE"/>
        </w:rPr>
        <w:t xml:space="preserve">een kritische kijk op onze </w:t>
      </w:r>
      <w:proofErr w:type="spellStart"/>
      <w:r w:rsidR="009E4A89">
        <w:rPr>
          <w:lang w:val="nl-BE"/>
        </w:rPr>
        <w:t>Covid</w:t>
      </w:r>
      <w:proofErr w:type="spellEnd"/>
      <w:r w:rsidR="009E4A89">
        <w:rPr>
          <w:lang w:val="nl-BE"/>
        </w:rPr>
        <w:t xml:space="preserve"> situatie in Guatemala. </w:t>
      </w:r>
    </w:p>
    <w:p w14:paraId="6859CD43" w14:textId="40222F49" w:rsidR="009E4A89" w:rsidRDefault="009E4A89" w:rsidP="00355A0C">
      <w:pPr>
        <w:jc w:val="both"/>
        <w:rPr>
          <w:lang w:val="nl-BE"/>
        </w:rPr>
      </w:pPr>
      <w:r>
        <w:rPr>
          <w:lang w:val="nl-BE"/>
        </w:rPr>
        <w:t xml:space="preserve">Eerst een mini </w:t>
      </w:r>
      <w:proofErr w:type="spellStart"/>
      <w:r>
        <w:rPr>
          <w:lang w:val="nl-BE"/>
        </w:rPr>
        <w:t>kommentaar</w:t>
      </w:r>
      <w:proofErr w:type="spellEnd"/>
      <w:r>
        <w:rPr>
          <w:lang w:val="nl-BE"/>
        </w:rPr>
        <w:t xml:space="preserve"> bij jullie weerbericht, temperatuur tot 37 graden.</w:t>
      </w:r>
      <w:r w:rsidR="001764E9">
        <w:rPr>
          <w:lang w:val="nl-BE"/>
        </w:rPr>
        <w:t xml:space="preserve"> </w:t>
      </w:r>
      <w:r w:rsidR="0030181B">
        <w:rPr>
          <w:lang w:val="nl-BE"/>
        </w:rPr>
        <w:t xml:space="preserve">Dat gebeurt zelfs bij mij nooit of nooit. Wel in de hete woestijnstreek, of aan de kust. </w:t>
      </w:r>
      <w:r w:rsidR="00F65BD6">
        <w:rPr>
          <w:lang w:val="nl-BE"/>
        </w:rPr>
        <w:t>Resultaat van de globale opwarming. Door te denken “dat zal wel vanzelf voorbijgaan”</w:t>
      </w:r>
      <w:r w:rsidR="00355A0C">
        <w:rPr>
          <w:lang w:val="nl-BE"/>
        </w:rPr>
        <w:t xml:space="preserve"> (</w:t>
      </w:r>
      <w:proofErr w:type="spellStart"/>
      <w:r w:rsidR="00355A0C">
        <w:rPr>
          <w:lang w:val="nl-BE"/>
        </w:rPr>
        <w:t>dixit</w:t>
      </w:r>
      <w:proofErr w:type="spellEnd"/>
      <w:r w:rsidR="00355A0C">
        <w:rPr>
          <w:lang w:val="nl-BE"/>
        </w:rPr>
        <w:t xml:space="preserve"> </w:t>
      </w:r>
      <w:proofErr w:type="spellStart"/>
      <w:r w:rsidR="00355A0C">
        <w:rPr>
          <w:lang w:val="nl-BE"/>
        </w:rPr>
        <w:t>Trump</w:t>
      </w:r>
      <w:proofErr w:type="spellEnd"/>
      <w:r w:rsidR="00355A0C">
        <w:rPr>
          <w:lang w:val="nl-BE"/>
        </w:rPr>
        <w:t>)</w:t>
      </w:r>
      <w:r w:rsidR="00F65BD6">
        <w:rPr>
          <w:lang w:val="nl-BE"/>
        </w:rPr>
        <w:t xml:space="preserve"> wordt ook dat enkel maar erger.</w:t>
      </w:r>
    </w:p>
    <w:p w14:paraId="582464AC" w14:textId="77777777" w:rsidR="009E4A89" w:rsidRDefault="0030181B" w:rsidP="00355A0C">
      <w:pPr>
        <w:jc w:val="both"/>
        <w:rPr>
          <w:lang w:val="nl-BE"/>
        </w:rPr>
      </w:pPr>
      <w:r>
        <w:rPr>
          <w:lang w:val="nl-BE"/>
        </w:rPr>
        <w:t xml:space="preserve">Het wordt hier ook wel warm, maar dan eerder in de figuurlijke betekenis. Dagelijks zijn er nu ook hier gevallen van coronavirus, en in ons dorp zijn reeds vier overledenen. Daarom blijf ook ik zoveel mogelijk thuis. </w:t>
      </w:r>
    </w:p>
    <w:p w14:paraId="0736F274" w14:textId="23C07E89" w:rsidR="009E4A89" w:rsidRDefault="0030181B" w:rsidP="00355A0C">
      <w:pPr>
        <w:jc w:val="both"/>
        <w:rPr>
          <w:lang w:val="nl-BE"/>
        </w:rPr>
      </w:pPr>
      <w:r>
        <w:rPr>
          <w:lang w:val="nl-BE"/>
        </w:rPr>
        <w:t xml:space="preserve">Alles is gesloten, behalve dan het medisch centrum, dat nog nooit zo druk bezocht werd, want alle openbare gezondheidscentra staan extra op de </w:t>
      </w:r>
      <w:proofErr w:type="spellStart"/>
      <w:r>
        <w:rPr>
          <w:lang w:val="nl-BE"/>
        </w:rPr>
        <w:t>covid</w:t>
      </w:r>
      <w:proofErr w:type="spellEnd"/>
      <w:r>
        <w:rPr>
          <w:lang w:val="nl-BE"/>
        </w:rPr>
        <w:t xml:space="preserve"> problematiek gericht. </w:t>
      </w:r>
      <w:r w:rsidR="009E4A89">
        <w:rPr>
          <w:lang w:val="nl-BE"/>
        </w:rPr>
        <w:t xml:space="preserve">Dank zij Triángulo </w:t>
      </w:r>
      <w:proofErr w:type="spellStart"/>
      <w:r w:rsidR="00F65BD6">
        <w:rPr>
          <w:lang w:val="nl-BE"/>
        </w:rPr>
        <w:t>v.z.w</w:t>
      </w:r>
      <w:proofErr w:type="spellEnd"/>
      <w:r w:rsidR="00F65BD6">
        <w:rPr>
          <w:lang w:val="nl-BE"/>
        </w:rPr>
        <w:t>.</w:t>
      </w:r>
      <w:r w:rsidR="001764E9">
        <w:rPr>
          <w:lang w:val="nl-BE"/>
        </w:rPr>
        <w:t xml:space="preserve"> </w:t>
      </w:r>
      <w:r w:rsidR="009E4A89">
        <w:rPr>
          <w:lang w:val="nl-BE"/>
        </w:rPr>
        <w:t xml:space="preserve">kunnen we wel de werknemers </w:t>
      </w:r>
      <w:r w:rsidR="00F65BD6">
        <w:rPr>
          <w:lang w:val="nl-BE"/>
        </w:rPr>
        <w:t xml:space="preserve">in de andere projecten </w:t>
      </w:r>
      <w:r w:rsidR="009E4A89">
        <w:rPr>
          <w:lang w:val="nl-BE"/>
        </w:rPr>
        <w:t xml:space="preserve">blijven betalen. In ruil daarvoor worden in de school taken uitgedeeld, materieel, en per internet. De inspectie garandeerde ons dat het schooljaar niet verloren zal gaan, dank zij die taken. </w:t>
      </w:r>
    </w:p>
    <w:p w14:paraId="6200090E" w14:textId="2AC30F7C" w:rsidR="009E4A89" w:rsidRDefault="0030181B" w:rsidP="00355A0C">
      <w:pPr>
        <w:jc w:val="both"/>
        <w:rPr>
          <w:lang w:val="nl-BE"/>
        </w:rPr>
      </w:pPr>
      <w:r>
        <w:rPr>
          <w:lang w:val="nl-BE"/>
        </w:rPr>
        <w:t xml:space="preserve">De parochie, waar ik tot voor enkele maanden nog steeds de mis vierde tijdens de weekend, is nu ook potdicht. De pastoor werd tot voor enkele dagen </w:t>
      </w:r>
      <w:r w:rsidRPr="00F65BD6">
        <w:rPr>
          <w:u w:val="single"/>
          <w:lang w:val="nl-BE"/>
        </w:rPr>
        <w:t>verplicht</w:t>
      </w:r>
      <w:r>
        <w:rPr>
          <w:lang w:val="nl-BE"/>
        </w:rPr>
        <w:t xml:space="preserve"> van liefst vier seminaristen bij zich op te nemen, om les te geven, maar ik heb hem dat 100% afgeraden, om</w:t>
      </w:r>
      <w:r w:rsidR="009E4A89">
        <w:rPr>
          <w:lang w:val="nl-BE"/>
        </w:rPr>
        <w:t xml:space="preserve"> besmetting te voorkomen. W</w:t>
      </w:r>
      <w:r>
        <w:rPr>
          <w:lang w:val="nl-BE"/>
        </w:rPr>
        <w:t xml:space="preserve">ekelijks zouden die mannen dan naar huis gaan, met alle besmettingsgevaren </w:t>
      </w:r>
      <w:proofErr w:type="spellStart"/>
      <w:r>
        <w:rPr>
          <w:lang w:val="nl-BE"/>
        </w:rPr>
        <w:t>vandien</w:t>
      </w:r>
      <w:proofErr w:type="spellEnd"/>
      <w:r>
        <w:rPr>
          <w:lang w:val="nl-BE"/>
        </w:rPr>
        <w:t>...</w:t>
      </w:r>
      <w:r w:rsidR="001764E9">
        <w:rPr>
          <w:lang w:val="nl-BE"/>
        </w:rPr>
        <w:t xml:space="preserve"> </w:t>
      </w:r>
      <w:r w:rsidR="009E4A89">
        <w:rPr>
          <w:lang w:val="nl-BE"/>
        </w:rPr>
        <w:t xml:space="preserve">Ik heb het hem dringend afgeraden. </w:t>
      </w:r>
      <w:r w:rsidR="002D6BA0">
        <w:rPr>
          <w:lang w:val="nl-BE"/>
        </w:rPr>
        <w:t xml:space="preserve">Ik weet niet of hij er gevolg aan gegeven heeft, maar in elk geval kan ik nu zelfs geen beleefdheidsbezoekje meer brengen aan hem... </w:t>
      </w:r>
    </w:p>
    <w:p w14:paraId="366851C7" w14:textId="621FA190" w:rsidR="00F33146" w:rsidRDefault="002D6BA0" w:rsidP="00355A0C">
      <w:pPr>
        <w:jc w:val="both"/>
        <w:rPr>
          <w:lang w:val="nl-BE"/>
        </w:rPr>
      </w:pPr>
      <w:r>
        <w:rPr>
          <w:lang w:val="nl-BE"/>
        </w:rPr>
        <w:t xml:space="preserve">Zó diep is het wantrouwen reeds ingeworteld bij ons, vooral door de </w:t>
      </w:r>
      <w:proofErr w:type="spellStart"/>
      <w:r>
        <w:rPr>
          <w:lang w:val="nl-BE"/>
        </w:rPr>
        <w:t>Covid</w:t>
      </w:r>
      <w:proofErr w:type="spellEnd"/>
      <w:r>
        <w:rPr>
          <w:lang w:val="nl-BE"/>
        </w:rPr>
        <w:t xml:space="preserve">-dood van héél nabije geburen, 100 % bewezen door de medische diensten. </w:t>
      </w:r>
      <w:r w:rsidRPr="009E4A89">
        <w:rPr>
          <w:u w:val="single"/>
          <w:lang w:val="nl-BE"/>
        </w:rPr>
        <w:t>Wat nooit bewezen werd, is vanwaar de besmetting</w:t>
      </w:r>
      <w:r w:rsidR="001764E9">
        <w:rPr>
          <w:u w:val="single"/>
          <w:lang w:val="nl-BE"/>
        </w:rPr>
        <w:t>en</w:t>
      </w:r>
      <w:r w:rsidRPr="009E4A89">
        <w:rPr>
          <w:u w:val="single"/>
          <w:lang w:val="nl-BE"/>
        </w:rPr>
        <w:t xml:space="preserve"> juist kwam</w:t>
      </w:r>
      <w:r w:rsidR="009E4A89" w:rsidRPr="00F33146">
        <w:rPr>
          <w:u w:val="single"/>
          <w:lang w:val="nl-BE"/>
        </w:rPr>
        <w:t>en</w:t>
      </w:r>
      <w:r>
        <w:rPr>
          <w:lang w:val="nl-BE"/>
        </w:rPr>
        <w:t xml:space="preserve">. Dus kan de drager van het virus nog veel andere mensen besmetten. </w:t>
      </w:r>
    </w:p>
    <w:p w14:paraId="5B160427" w14:textId="77777777" w:rsidR="0030181B" w:rsidRDefault="002D6BA0" w:rsidP="00355A0C">
      <w:pPr>
        <w:jc w:val="both"/>
        <w:rPr>
          <w:lang w:val="nl-BE"/>
        </w:rPr>
      </w:pPr>
      <w:r>
        <w:rPr>
          <w:lang w:val="nl-BE"/>
        </w:rPr>
        <w:t>Pas nu komen trouwens ook de eerste patiënten van de berggehuchten opdagen. Hoeveel er daar reeds gestorven zullen zijn, zonder de juiste oorzaak te kunnen of willen aan</w:t>
      </w:r>
      <w:r w:rsidR="00F65BD6">
        <w:rPr>
          <w:lang w:val="nl-BE"/>
        </w:rPr>
        <w:t>geven, weet men eenvoudig niet</w:t>
      </w:r>
      <w:r>
        <w:rPr>
          <w:lang w:val="nl-BE"/>
        </w:rPr>
        <w:t>.</w:t>
      </w:r>
    </w:p>
    <w:p w14:paraId="76AA233B" w14:textId="77777777" w:rsidR="006E1E62" w:rsidRDefault="00355A0C" w:rsidP="00355A0C">
      <w:pPr>
        <w:pBdr>
          <w:top w:val="single" w:sz="4" w:space="1" w:color="auto"/>
          <w:left w:val="single" w:sz="4" w:space="4" w:color="auto"/>
          <w:bottom w:val="single" w:sz="4" w:space="1" w:color="auto"/>
          <w:right w:val="single" w:sz="4" w:space="4" w:color="auto"/>
        </w:pBdr>
        <w:spacing w:after="0"/>
        <w:jc w:val="center"/>
        <w:rPr>
          <w:lang w:val="nl-BE"/>
        </w:rPr>
      </w:pPr>
      <w:r>
        <w:rPr>
          <w:lang w:val="nl-BE"/>
        </w:rPr>
        <w:t xml:space="preserve">Guatemala </w:t>
      </w:r>
      <w:r w:rsidR="006E1E62">
        <w:rPr>
          <w:lang w:val="nl-BE"/>
        </w:rPr>
        <w:t>6 augustus</w:t>
      </w:r>
      <w:r w:rsidR="00D361F5">
        <w:rPr>
          <w:lang w:val="nl-BE"/>
        </w:rPr>
        <w:t xml:space="preserve"> 2020</w:t>
      </w:r>
      <w:r w:rsidR="006E1E62">
        <w:rPr>
          <w:lang w:val="nl-BE"/>
        </w:rPr>
        <w:t>:</w:t>
      </w:r>
    </w:p>
    <w:p w14:paraId="7816912E" w14:textId="77777777" w:rsidR="006E1E62" w:rsidRPr="00F33146" w:rsidRDefault="006E1E62" w:rsidP="00355A0C">
      <w:pPr>
        <w:pBdr>
          <w:top w:val="single" w:sz="4" w:space="1" w:color="auto"/>
          <w:left w:val="single" w:sz="4" w:space="4" w:color="auto"/>
          <w:bottom w:val="single" w:sz="4" w:space="1" w:color="auto"/>
          <w:right w:val="single" w:sz="4" w:space="4" w:color="auto"/>
        </w:pBdr>
        <w:spacing w:after="0"/>
        <w:jc w:val="center"/>
        <w:rPr>
          <w:lang w:val="nl-BE"/>
        </w:rPr>
      </w:pPr>
      <w:r w:rsidRPr="00F33146">
        <w:rPr>
          <w:lang w:val="nl-BE"/>
        </w:rPr>
        <w:t xml:space="preserve">55.273 </w:t>
      </w:r>
      <w:r w:rsidRPr="00F33146">
        <w:rPr>
          <w:u w:val="single"/>
          <w:lang w:val="nl-BE"/>
        </w:rPr>
        <w:t>geregistreerde</w:t>
      </w:r>
      <w:r w:rsidRPr="00F33146">
        <w:rPr>
          <w:lang w:val="nl-BE"/>
        </w:rPr>
        <w:t xml:space="preserve"> gevallen</w:t>
      </w:r>
    </w:p>
    <w:p w14:paraId="14CC9091" w14:textId="77777777" w:rsidR="006E1E62" w:rsidRPr="00F33146" w:rsidRDefault="006E1E62" w:rsidP="00355A0C">
      <w:pPr>
        <w:pBdr>
          <w:top w:val="single" w:sz="4" w:space="1" w:color="auto"/>
          <w:left w:val="single" w:sz="4" w:space="4" w:color="auto"/>
          <w:bottom w:val="single" w:sz="4" w:space="1" w:color="auto"/>
          <w:right w:val="single" w:sz="4" w:space="4" w:color="auto"/>
        </w:pBdr>
        <w:spacing w:after="0"/>
        <w:jc w:val="center"/>
        <w:rPr>
          <w:i/>
          <w:lang w:val="nl-BE"/>
        </w:rPr>
      </w:pPr>
      <w:r w:rsidRPr="00F33146">
        <w:rPr>
          <w:i/>
          <w:lang w:val="nl-BE"/>
        </w:rPr>
        <w:t xml:space="preserve">43.135 </w:t>
      </w:r>
      <w:r w:rsidRPr="00F33146">
        <w:rPr>
          <w:i/>
          <w:u w:val="single"/>
          <w:lang w:val="nl-BE"/>
        </w:rPr>
        <w:t xml:space="preserve">ondersteld </w:t>
      </w:r>
      <w:r w:rsidRPr="00F33146">
        <w:rPr>
          <w:i/>
          <w:lang w:val="nl-BE"/>
        </w:rPr>
        <w:t>gerecupereerde gevallen</w:t>
      </w:r>
      <w:r w:rsidR="00D361F5" w:rsidRPr="00F33146">
        <w:rPr>
          <w:i/>
          <w:lang w:val="nl-BE"/>
        </w:rPr>
        <w:t xml:space="preserve"> </w:t>
      </w:r>
      <w:r w:rsidR="00D361F5" w:rsidRPr="00F33146">
        <w:rPr>
          <w:b/>
          <w:i/>
          <w:u w:val="single"/>
          <w:lang w:val="nl-BE"/>
        </w:rPr>
        <w:t>(78%)</w:t>
      </w:r>
    </w:p>
    <w:p w14:paraId="06D2D216" w14:textId="77777777" w:rsidR="006E1E62" w:rsidRPr="00F33146" w:rsidRDefault="006E1E62" w:rsidP="00355A0C">
      <w:pPr>
        <w:pBdr>
          <w:top w:val="single" w:sz="4" w:space="1" w:color="auto"/>
          <w:left w:val="single" w:sz="4" w:space="4" w:color="auto"/>
          <w:bottom w:val="single" w:sz="4" w:space="1" w:color="auto"/>
          <w:right w:val="single" w:sz="4" w:space="4" w:color="auto"/>
        </w:pBdr>
        <w:spacing w:after="0"/>
        <w:jc w:val="center"/>
        <w:rPr>
          <w:u w:val="single"/>
          <w:lang w:val="nl-BE"/>
        </w:rPr>
      </w:pPr>
      <w:r w:rsidRPr="00F33146">
        <w:rPr>
          <w:lang w:val="nl-BE"/>
        </w:rPr>
        <w:t xml:space="preserve">2.168 </w:t>
      </w:r>
      <w:r w:rsidRPr="00F33146">
        <w:rPr>
          <w:u w:val="single"/>
          <w:lang w:val="nl-BE"/>
        </w:rPr>
        <w:t>geregistreerde</w:t>
      </w:r>
      <w:r w:rsidRPr="00F33146">
        <w:rPr>
          <w:lang w:val="nl-BE"/>
        </w:rPr>
        <w:t xml:space="preserve"> overledenen</w:t>
      </w:r>
      <w:r w:rsidR="009E4A89" w:rsidRPr="00F33146">
        <w:rPr>
          <w:lang w:val="nl-BE"/>
        </w:rPr>
        <w:t xml:space="preserve"> </w:t>
      </w:r>
      <w:r w:rsidR="00F33146" w:rsidRPr="00355A0C">
        <w:rPr>
          <w:b/>
          <w:lang w:val="nl-BE"/>
        </w:rPr>
        <w:t>(</w:t>
      </w:r>
      <w:r w:rsidRPr="00355A0C">
        <w:rPr>
          <w:b/>
          <w:u w:val="single"/>
          <w:lang w:val="nl-BE"/>
        </w:rPr>
        <w:t>3</w:t>
      </w:r>
      <w:r w:rsidR="009E4A89" w:rsidRPr="00355A0C">
        <w:rPr>
          <w:b/>
          <w:u w:val="single"/>
          <w:lang w:val="nl-BE"/>
        </w:rPr>
        <w:t>.9 %</w:t>
      </w:r>
      <w:r w:rsidR="00F33146" w:rsidRPr="00355A0C">
        <w:rPr>
          <w:b/>
          <w:u w:val="single"/>
          <w:lang w:val="nl-BE"/>
        </w:rPr>
        <w:t>)</w:t>
      </w:r>
    </w:p>
    <w:p w14:paraId="60D24D70" w14:textId="77777777" w:rsidR="00D361F5" w:rsidRDefault="00D361F5" w:rsidP="00355A0C">
      <w:pPr>
        <w:spacing w:after="0"/>
        <w:jc w:val="both"/>
        <w:rPr>
          <w:lang w:val="nl-BE"/>
        </w:rPr>
      </w:pPr>
    </w:p>
    <w:p w14:paraId="7EF1AB68" w14:textId="77777777" w:rsidR="006E1E62" w:rsidRDefault="006E1E62" w:rsidP="00355A0C">
      <w:pPr>
        <w:pBdr>
          <w:top w:val="single" w:sz="4" w:space="1" w:color="auto"/>
          <w:left w:val="single" w:sz="4" w:space="4" w:color="auto"/>
          <w:bottom w:val="single" w:sz="4" w:space="1" w:color="auto"/>
          <w:right w:val="single" w:sz="4" w:space="4" w:color="auto"/>
        </w:pBdr>
        <w:spacing w:after="0"/>
        <w:jc w:val="center"/>
        <w:rPr>
          <w:lang w:val="nl-BE"/>
        </w:rPr>
      </w:pPr>
      <w:r>
        <w:rPr>
          <w:lang w:val="nl-BE"/>
        </w:rPr>
        <w:t>België:</w:t>
      </w:r>
      <w:r w:rsidR="00355A0C">
        <w:rPr>
          <w:lang w:val="nl-BE"/>
        </w:rPr>
        <w:t xml:space="preserve"> 6 augustus 2020</w:t>
      </w:r>
    </w:p>
    <w:p w14:paraId="1849C04D" w14:textId="77777777" w:rsidR="006E1E62" w:rsidRPr="00F33146" w:rsidRDefault="006E1E62" w:rsidP="00355A0C">
      <w:pPr>
        <w:pBdr>
          <w:top w:val="single" w:sz="4" w:space="1" w:color="auto"/>
          <w:left w:val="single" w:sz="4" w:space="4" w:color="auto"/>
          <w:bottom w:val="single" w:sz="4" w:space="1" w:color="auto"/>
          <w:right w:val="single" w:sz="4" w:space="4" w:color="auto"/>
        </w:pBdr>
        <w:spacing w:after="0"/>
        <w:jc w:val="center"/>
        <w:rPr>
          <w:lang w:val="nl-BE"/>
        </w:rPr>
      </w:pPr>
      <w:r w:rsidRPr="00F33146">
        <w:rPr>
          <w:lang w:val="nl-BE"/>
        </w:rPr>
        <w:t>Bevestigde gevallen:  72.016</w:t>
      </w:r>
    </w:p>
    <w:p w14:paraId="606305D7" w14:textId="77777777" w:rsidR="006E1E62" w:rsidRPr="00F33146" w:rsidRDefault="006E1E62" w:rsidP="00355A0C">
      <w:pPr>
        <w:pBdr>
          <w:top w:val="single" w:sz="4" w:space="1" w:color="auto"/>
          <w:left w:val="single" w:sz="4" w:space="4" w:color="auto"/>
          <w:bottom w:val="single" w:sz="4" w:space="1" w:color="auto"/>
          <w:right w:val="single" w:sz="4" w:space="4" w:color="auto"/>
        </w:pBdr>
        <w:spacing w:after="0"/>
        <w:jc w:val="center"/>
        <w:rPr>
          <w:i/>
          <w:lang w:val="nl-BE"/>
        </w:rPr>
      </w:pPr>
      <w:r w:rsidRPr="00F33146">
        <w:rPr>
          <w:i/>
          <w:lang w:val="nl-BE"/>
        </w:rPr>
        <w:t>Hersteld: 17.</w:t>
      </w:r>
      <w:r w:rsidRPr="00F33146">
        <w:rPr>
          <w:lang w:val="nl-BE"/>
        </w:rPr>
        <w:t>700</w:t>
      </w:r>
      <w:r w:rsidR="00D361F5" w:rsidRPr="00F33146">
        <w:rPr>
          <w:lang w:val="nl-BE"/>
        </w:rPr>
        <w:t xml:space="preserve"> </w:t>
      </w:r>
      <w:r w:rsidR="00F33146" w:rsidRPr="00F33146">
        <w:rPr>
          <w:b/>
          <w:u w:val="single"/>
          <w:lang w:val="nl-BE"/>
        </w:rPr>
        <w:t>(24 %</w:t>
      </w:r>
      <w:r w:rsidR="00D361F5" w:rsidRPr="00F33146">
        <w:rPr>
          <w:b/>
          <w:u w:val="single"/>
          <w:lang w:val="nl-BE"/>
        </w:rPr>
        <w:t>)</w:t>
      </w:r>
    </w:p>
    <w:p w14:paraId="51E3E7F7" w14:textId="77777777" w:rsidR="006E1E62" w:rsidRPr="00F33146" w:rsidRDefault="006E1E62" w:rsidP="00355A0C">
      <w:pPr>
        <w:pBdr>
          <w:top w:val="single" w:sz="4" w:space="1" w:color="auto"/>
          <w:left w:val="single" w:sz="4" w:space="4" w:color="auto"/>
          <w:bottom w:val="single" w:sz="4" w:space="1" w:color="auto"/>
          <w:right w:val="single" w:sz="4" w:space="4" w:color="auto"/>
        </w:pBdr>
        <w:spacing w:after="0"/>
        <w:jc w:val="center"/>
        <w:rPr>
          <w:lang w:val="nl-BE"/>
        </w:rPr>
      </w:pPr>
      <w:r w:rsidRPr="00F33146">
        <w:rPr>
          <w:lang w:val="nl-BE"/>
        </w:rPr>
        <w:t>Sterfgevallen: 9.861</w:t>
      </w:r>
      <w:r w:rsidR="00D361F5" w:rsidRPr="00F33146">
        <w:rPr>
          <w:lang w:val="nl-BE"/>
        </w:rPr>
        <w:t xml:space="preserve"> </w:t>
      </w:r>
      <w:r w:rsidR="00F33146" w:rsidRPr="00F33146">
        <w:rPr>
          <w:b/>
          <w:u w:val="single"/>
          <w:lang w:val="nl-BE"/>
        </w:rPr>
        <w:t>(13 %</w:t>
      </w:r>
      <w:r w:rsidR="00D361F5" w:rsidRPr="00F33146">
        <w:rPr>
          <w:b/>
          <w:u w:val="single"/>
          <w:lang w:val="nl-BE"/>
        </w:rPr>
        <w:t>)</w:t>
      </w:r>
    </w:p>
    <w:p w14:paraId="2F46C6EC" w14:textId="74E1C69B" w:rsidR="009E4A89" w:rsidRDefault="00355A0C" w:rsidP="00355A0C">
      <w:pPr>
        <w:spacing w:after="0"/>
        <w:jc w:val="both"/>
        <w:rPr>
          <w:lang w:val="nl-BE"/>
        </w:rPr>
      </w:pPr>
      <w:r>
        <w:rPr>
          <w:lang w:val="nl-BE"/>
        </w:rPr>
        <w:lastRenderedPageBreak/>
        <w:t xml:space="preserve">Er klopt iets niet: </w:t>
      </w:r>
      <w:r w:rsidR="00D361F5">
        <w:rPr>
          <w:lang w:val="nl-BE"/>
        </w:rPr>
        <w:t>Vergel</w:t>
      </w:r>
      <w:r>
        <w:rPr>
          <w:lang w:val="nl-BE"/>
        </w:rPr>
        <w:t xml:space="preserve">eken met België, fronst men </w:t>
      </w:r>
      <w:r w:rsidR="00D361F5">
        <w:rPr>
          <w:lang w:val="nl-BE"/>
        </w:rPr>
        <w:t>de wenkbrauwen bij die cijfers</w:t>
      </w:r>
      <w:r>
        <w:rPr>
          <w:lang w:val="nl-BE"/>
        </w:rPr>
        <w:t xml:space="preserve">. Zijn de </w:t>
      </w:r>
      <w:r w:rsidR="004D39BC">
        <w:rPr>
          <w:lang w:val="nl-BE"/>
        </w:rPr>
        <w:t>G</w:t>
      </w:r>
      <w:r>
        <w:rPr>
          <w:lang w:val="nl-BE"/>
        </w:rPr>
        <w:t xml:space="preserve">uatemalteekse </w:t>
      </w:r>
      <w:r w:rsidR="00F33146">
        <w:rPr>
          <w:lang w:val="nl-BE"/>
        </w:rPr>
        <w:t xml:space="preserve">gezondheidsdiensten dan opeens zóveel beter dan in België? Men begrijpt dus reeds </w:t>
      </w:r>
      <w:r w:rsidR="00D361F5">
        <w:rPr>
          <w:lang w:val="nl-BE"/>
        </w:rPr>
        <w:t xml:space="preserve">waarom er bij staat: </w:t>
      </w:r>
      <w:r w:rsidR="00D361F5" w:rsidRPr="00F33146">
        <w:rPr>
          <w:u w:val="single"/>
          <w:lang w:val="nl-BE"/>
        </w:rPr>
        <w:t>“ondersteld” en “geregistreerd”.</w:t>
      </w:r>
      <w:r w:rsidR="00F33146">
        <w:rPr>
          <w:lang w:val="nl-BE"/>
        </w:rPr>
        <w:t xml:space="preserve"> En d</w:t>
      </w:r>
      <w:r w:rsidR="00D361F5">
        <w:rPr>
          <w:lang w:val="nl-BE"/>
        </w:rPr>
        <w:t xml:space="preserve">at zal wel de echte reden zijn van het “ontslag” van </w:t>
      </w:r>
      <w:r w:rsidR="00F33146">
        <w:rPr>
          <w:lang w:val="nl-BE"/>
        </w:rPr>
        <w:t xml:space="preserve">de </w:t>
      </w:r>
      <w:r w:rsidR="00D361F5">
        <w:rPr>
          <w:lang w:val="nl-BE"/>
        </w:rPr>
        <w:t xml:space="preserve">minister van gezondheidszorg, en nationale politiechef, die pas benoemd waren. </w:t>
      </w:r>
      <w:r w:rsidR="00F33146">
        <w:rPr>
          <w:lang w:val="nl-BE"/>
        </w:rPr>
        <w:t>Die zullen onze lieve president een beetje teveel aan de mouw getrokken hebben denk ik.</w:t>
      </w:r>
    </w:p>
    <w:p w14:paraId="494A1D8E" w14:textId="77777777" w:rsidR="00F33146" w:rsidRDefault="00F33146" w:rsidP="00355A0C">
      <w:pPr>
        <w:spacing w:after="0"/>
        <w:jc w:val="both"/>
        <w:rPr>
          <w:lang w:val="nl-BE"/>
        </w:rPr>
      </w:pPr>
    </w:p>
    <w:p w14:paraId="3B5CB7EA" w14:textId="77777777" w:rsidR="00D361F5" w:rsidRDefault="00D361F5" w:rsidP="00355A0C">
      <w:pPr>
        <w:spacing w:after="0"/>
        <w:jc w:val="both"/>
        <w:rPr>
          <w:lang w:val="nl-BE"/>
        </w:rPr>
      </w:pPr>
      <w:r>
        <w:rPr>
          <w:lang w:val="nl-BE"/>
        </w:rPr>
        <w:t>Alles lijkt er op te wijzen dat de cijfers grondig onjuist zijn. Er zijn d</w:t>
      </w:r>
      <w:r w:rsidR="009E4A89">
        <w:rPr>
          <w:lang w:val="nl-BE"/>
        </w:rPr>
        <w:t>aarvoor twee belangrijke</w:t>
      </w:r>
      <w:r>
        <w:rPr>
          <w:lang w:val="nl-BE"/>
        </w:rPr>
        <w:t xml:space="preserve"> redenen: 1) de oncontroleerbare toestand in de meeste bergdorpen, gehuchten en plantages. 2) de “politiek” van de bevolking niet te alarmeren om economische redenen. Daarin zijn we hier leerlingen van Donald </w:t>
      </w:r>
      <w:proofErr w:type="spellStart"/>
      <w:r>
        <w:rPr>
          <w:lang w:val="nl-BE"/>
        </w:rPr>
        <w:t>Trump</w:t>
      </w:r>
      <w:proofErr w:type="spellEnd"/>
      <w:r>
        <w:rPr>
          <w:lang w:val="nl-BE"/>
        </w:rPr>
        <w:t xml:space="preserve"> natuurlijk.</w:t>
      </w:r>
    </w:p>
    <w:p w14:paraId="6F0851FD" w14:textId="77777777" w:rsidR="009E4A89" w:rsidRDefault="009E4A89" w:rsidP="00355A0C">
      <w:pPr>
        <w:spacing w:after="0"/>
        <w:jc w:val="both"/>
        <w:rPr>
          <w:lang w:val="nl-BE"/>
        </w:rPr>
      </w:pPr>
    </w:p>
    <w:p w14:paraId="2D3E49C7" w14:textId="77777777" w:rsidR="009E4A89" w:rsidRDefault="009E4A89" w:rsidP="00355A0C">
      <w:pPr>
        <w:spacing w:after="0"/>
        <w:jc w:val="both"/>
        <w:rPr>
          <w:lang w:val="nl-BE"/>
        </w:rPr>
      </w:pPr>
      <w:r>
        <w:rPr>
          <w:lang w:val="nl-BE"/>
        </w:rPr>
        <w:t xml:space="preserve">Vandaag werd zelfs triomfantelijk verklaard dat de “cijfers aan het verbeteren waren”, precies de dag nadat het grote verkeer, en heel veel commerciële activiteiten </w:t>
      </w:r>
      <w:r w:rsidR="00355A0C">
        <w:rPr>
          <w:lang w:val="nl-BE"/>
        </w:rPr>
        <w:t>“</w:t>
      </w:r>
      <w:r>
        <w:rPr>
          <w:lang w:val="nl-BE"/>
        </w:rPr>
        <w:t>gedeeltelijk</w:t>
      </w:r>
      <w:r w:rsidR="00355A0C">
        <w:rPr>
          <w:lang w:val="nl-BE"/>
        </w:rPr>
        <w:t>” (?)</w:t>
      </w:r>
      <w:r>
        <w:rPr>
          <w:lang w:val="nl-BE"/>
        </w:rPr>
        <w:t xml:space="preserve"> werden open verklaard. Hetzelfde zou ook gebeuren met de </w:t>
      </w:r>
      <w:r w:rsidR="00355A0C">
        <w:rPr>
          <w:lang w:val="nl-BE"/>
        </w:rPr>
        <w:t xml:space="preserve">officiële </w:t>
      </w:r>
      <w:r>
        <w:rPr>
          <w:lang w:val="nl-BE"/>
        </w:rPr>
        <w:t xml:space="preserve">scholen. </w:t>
      </w:r>
    </w:p>
    <w:p w14:paraId="49A11C4D" w14:textId="77777777" w:rsidR="00F33146" w:rsidRDefault="00F33146" w:rsidP="00355A0C">
      <w:pPr>
        <w:spacing w:after="0"/>
        <w:jc w:val="both"/>
        <w:rPr>
          <w:lang w:val="nl-BE"/>
        </w:rPr>
      </w:pPr>
    </w:p>
    <w:p w14:paraId="44C79AFA" w14:textId="2EC353FD" w:rsidR="009E4A89" w:rsidRPr="00355A0C" w:rsidRDefault="009E4A89" w:rsidP="00355A0C">
      <w:pPr>
        <w:spacing w:after="0"/>
        <w:jc w:val="both"/>
        <w:rPr>
          <w:u w:val="single"/>
          <w:lang w:val="nl-BE"/>
        </w:rPr>
      </w:pPr>
      <w:r>
        <w:rPr>
          <w:lang w:val="nl-BE"/>
        </w:rPr>
        <w:t xml:space="preserve">Het lijkt dus allemaal uiterst verdacht. En </w:t>
      </w:r>
      <w:r w:rsidR="00F33146">
        <w:rPr>
          <w:lang w:val="nl-BE"/>
        </w:rPr>
        <w:t>de meest prangende vraag daarbij: wat zal er</w:t>
      </w:r>
      <w:r>
        <w:rPr>
          <w:lang w:val="nl-BE"/>
        </w:rPr>
        <w:t xml:space="preserve"> gebeuren indien de vlam </w:t>
      </w:r>
      <w:r w:rsidR="00F33146">
        <w:rPr>
          <w:lang w:val="nl-BE"/>
        </w:rPr>
        <w:t xml:space="preserve">werkelijk </w:t>
      </w:r>
      <w:r>
        <w:rPr>
          <w:lang w:val="nl-BE"/>
        </w:rPr>
        <w:t>in de pan slaat?</w:t>
      </w:r>
      <w:r w:rsidR="00355A0C" w:rsidRPr="00F36F39">
        <w:rPr>
          <w:lang w:val="nl-BE"/>
        </w:rPr>
        <w:t xml:space="preserve"> </w:t>
      </w:r>
      <w:r w:rsidRPr="00F33146">
        <w:rPr>
          <w:u w:val="single"/>
          <w:lang w:val="nl-BE"/>
        </w:rPr>
        <w:t>Dan zullen ze de maatregelen niet meer kunnen herroepen</w:t>
      </w:r>
      <w:r>
        <w:rPr>
          <w:lang w:val="nl-BE"/>
        </w:rPr>
        <w:t xml:space="preserve">. Er zijn nu reeds hier en daar volksopstootjes omwille van de maskerplicht. </w:t>
      </w:r>
    </w:p>
    <w:p w14:paraId="38913CF7" w14:textId="77777777" w:rsidR="00F33146" w:rsidRDefault="00F33146" w:rsidP="00355A0C">
      <w:pPr>
        <w:spacing w:after="0"/>
        <w:jc w:val="both"/>
        <w:rPr>
          <w:lang w:val="nl-BE"/>
        </w:rPr>
      </w:pPr>
    </w:p>
    <w:p w14:paraId="36DCA8E5" w14:textId="77777777" w:rsidR="00F33146" w:rsidRDefault="00F33146" w:rsidP="00355A0C">
      <w:pPr>
        <w:spacing w:after="0"/>
        <w:jc w:val="both"/>
        <w:rPr>
          <w:lang w:val="nl-BE"/>
        </w:rPr>
      </w:pPr>
      <w:r>
        <w:rPr>
          <w:lang w:val="nl-BE"/>
        </w:rPr>
        <w:t xml:space="preserve">En wat mij </w:t>
      </w:r>
      <w:r w:rsidR="003C6F1F">
        <w:rPr>
          <w:lang w:val="nl-BE"/>
        </w:rPr>
        <w:t>( en dus ook u allen</w:t>
      </w:r>
      <w:r>
        <w:rPr>
          <w:lang w:val="nl-BE"/>
        </w:rPr>
        <w:t>, dierbare vrienden van Triángulo</w:t>
      </w:r>
      <w:r w:rsidR="003C6F1F">
        <w:rPr>
          <w:lang w:val="nl-BE"/>
        </w:rPr>
        <w:t xml:space="preserve">) </w:t>
      </w:r>
      <w:r>
        <w:rPr>
          <w:lang w:val="nl-BE"/>
        </w:rPr>
        <w:t>betreft: wat zullen we doen wanneer de regering de opening van de s</w:t>
      </w:r>
      <w:r w:rsidR="003C6F1F">
        <w:rPr>
          <w:lang w:val="nl-BE"/>
        </w:rPr>
        <w:t>cholen terug verplicht? Gelukkig</w:t>
      </w:r>
      <w:r>
        <w:rPr>
          <w:lang w:val="nl-BE"/>
        </w:rPr>
        <w:t xml:space="preserve"> staat </w:t>
      </w:r>
      <w:r w:rsidR="003C6F1F">
        <w:rPr>
          <w:lang w:val="nl-BE"/>
        </w:rPr>
        <w:t xml:space="preserve">ook daar </w:t>
      </w:r>
      <w:r>
        <w:rPr>
          <w:lang w:val="nl-BE"/>
        </w:rPr>
        <w:t>echter een belangrijk woordje bij. “de</w:t>
      </w:r>
      <w:r w:rsidR="00355A0C">
        <w:rPr>
          <w:b/>
          <w:u w:val="single"/>
          <w:lang w:val="nl-BE"/>
        </w:rPr>
        <w:t xml:space="preserve"> officiële</w:t>
      </w:r>
      <w:r>
        <w:rPr>
          <w:lang w:val="nl-BE"/>
        </w:rPr>
        <w:t xml:space="preserve"> scholen”</w:t>
      </w:r>
      <w:r w:rsidR="003C6F1F">
        <w:rPr>
          <w:lang w:val="nl-BE"/>
        </w:rPr>
        <w:t xml:space="preserve"> De onze is privaat. Zoveel te beter.</w:t>
      </w:r>
    </w:p>
    <w:p w14:paraId="4A4838E0" w14:textId="77777777" w:rsidR="00F33146" w:rsidRDefault="00F33146" w:rsidP="00355A0C">
      <w:pPr>
        <w:spacing w:after="0"/>
        <w:jc w:val="both"/>
        <w:rPr>
          <w:lang w:val="nl-BE"/>
        </w:rPr>
      </w:pPr>
    </w:p>
    <w:p w14:paraId="4FBAC17D" w14:textId="4BBC1D9C" w:rsidR="00F33146" w:rsidRDefault="003C6F1F" w:rsidP="00355A0C">
      <w:pPr>
        <w:spacing w:after="0"/>
        <w:jc w:val="both"/>
        <w:rPr>
          <w:lang w:val="nl-BE"/>
        </w:rPr>
      </w:pPr>
      <w:r>
        <w:rPr>
          <w:lang w:val="nl-BE"/>
        </w:rPr>
        <w:t>Ik zie me dus niet zo onmiddellijk op d</w:t>
      </w:r>
      <w:r w:rsidR="00F33146">
        <w:rPr>
          <w:lang w:val="nl-BE"/>
        </w:rPr>
        <w:t>e</w:t>
      </w:r>
      <w:r>
        <w:rPr>
          <w:lang w:val="nl-BE"/>
        </w:rPr>
        <w:t xml:space="preserve"> nationale</w:t>
      </w:r>
      <w:r w:rsidR="00F33146">
        <w:rPr>
          <w:lang w:val="nl-BE"/>
        </w:rPr>
        <w:t xml:space="preserve"> </w:t>
      </w:r>
      <w:r>
        <w:rPr>
          <w:lang w:val="nl-BE"/>
        </w:rPr>
        <w:t>triomf</w:t>
      </w:r>
      <w:r w:rsidR="00F33146">
        <w:rPr>
          <w:lang w:val="nl-BE"/>
        </w:rPr>
        <w:t xml:space="preserve">wagen springen, vooral dan omdat we goed staan met het taken-onderricht. </w:t>
      </w:r>
      <w:r>
        <w:rPr>
          <w:lang w:val="nl-BE"/>
        </w:rPr>
        <w:t>De twee bimester</w:t>
      </w:r>
      <w:r w:rsidR="001764E9">
        <w:rPr>
          <w:lang w:val="nl-BE"/>
        </w:rPr>
        <w:t>s</w:t>
      </w:r>
      <w:r>
        <w:rPr>
          <w:lang w:val="nl-BE"/>
        </w:rPr>
        <w:t xml:space="preserve"> bvb </w:t>
      </w:r>
      <w:r w:rsidR="001764E9">
        <w:rPr>
          <w:lang w:val="nl-BE"/>
        </w:rPr>
        <w:t>zijn</w:t>
      </w:r>
      <w:r>
        <w:rPr>
          <w:lang w:val="nl-BE"/>
        </w:rPr>
        <w:t xml:space="preserve"> reeds gered voor de leerlingen, (hier zijn </w:t>
      </w:r>
      <w:r w:rsidR="001764E9">
        <w:rPr>
          <w:lang w:val="nl-BE"/>
        </w:rPr>
        <w:t xml:space="preserve">er </w:t>
      </w:r>
      <w:r>
        <w:rPr>
          <w:lang w:val="nl-BE"/>
        </w:rPr>
        <w:t>4 bimesters, van januari tot oktober)</w:t>
      </w:r>
      <w:r w:rsidR="007F2E8C">
        <w:rPr>
          <w:lang w:val="nl-BE"/>
        </w:rPr>
        <w:t>.</w:t>
      </w:r>
    </w:p>
    <w:p w14:paraId="4A9DC9A0" w14:textId="77777777" w:rsidR="003C6F1F" w:rsidRDefault="003C6F1F" w:rsidP="00355A0C">
      <w:pPr>
        <w:spacing w:after="0"/>
        <w:jc w:val="both"/>
        <w:rPr>
          <w:lang w:val="nl-BE"/>
        </w:rPr>
      </w:pPr>
    </w:p>
    <w:p w14:paraId="224CEA93" w14:textId="012D6135" w:rsidR="003C6F1F" w:rsidRDefault="003C6F1F" w:rsidP="00355A0C">
      <w:pPr>
        <w:spacing w:after="0"/>
        <w:jc w:val="both"/>
        <w:rPr>
          <w:lang w:val="nl-BE"/>
        </w:rPr>
      </w:pPr>
      <w:r>
        <w:rPr>
          <w:lang w:val="nl-BE"/>
        </w:rPr>
        <w:t>Tot slot: voor wie twijfels heeft bij mijn persoonlijke gezondheidstoestand: wekelijks ga ik bij de dokter op controle, en hij zegt altijd dat ik gezonder ben dan h</w:t>
      </w:r>
      <w:r w:rsidR="001764E9">
        <w:rPr>
          <w:lang w:val="nl-BE"/>
        </w:rPr>
        <w:t>ij</w:t>
      </w:r>
      <w:r>
        <w:rPr>
          <w:lang w:val="nl-BE"/>
        </w:rPr>
        <w:t>. Met dank voor deze dichterlijke overdrijving.</w:t>
      </w:r>
    </w:p>
    <w:p w14:paraId="7BCFCF02" w14:textId="77777777" w:rsidR="00355A0C" w:rsidRDefault="00355A0C" w:rsidP="00355A0C">
      <w:pPr>
        <w:spacing w:after="0"/>
        <w:jc w:val="both"/>
        <w:rPr>
          <w:lang w:val="nl-BE"/>
        </w:rPr>
      </w:pPr>
    </w:p>
    <w:p w14:paraId="6E45761C" w14:textId="77777777" w:rsidR="00355A0C" w:rsidRDefault="00355A0C" w:rsidP="00355A0C">
      <w:pPr>
        <w:spacing w:after="0"/>
        <w:jc w:val="both"/>
        <w:rPr>
          <w:lang w:val="nl-BE"/>
        </w:rPr>
      </w:pPr>
      <w:r>
        <w:rPr>
          <w:lang w:val="nl-BE"/>
        </w:rPr>
        <w:t>Tot een volgende brief. Hopelijk met beter nieuws hier, en voor een beter ogende toestand ginder.</w:t>
      </w:r>
    </w:p>
    <w:p w14:paraId="79D11012" w14:textId="77777777" w:rsidR="00355A0C" w:rsidRDefault="00355A0C" w:rsidP="00355A0C">
      <w:pPr>
        <w:spacing w:after="0"/>
        <w:jc w:val="both"/>
        <w:rPr>
          <w:lang w:val="nl-BE"/>
        </w:rPr>
      </w:pPr>
    </w:p>
    <w:p w14:paraId="64628523" w14:textId="77777777" w:rsidR="00355A0C" w:rsidRDefault="00355A0C" w:rsidP="00355A0C">
      <w:pPr>
        <w:spacing w:after="0"/>
        <w:jc w:val="both"/>
        <w:rPr>
          <w:lang w:val="nl-BE"/>
        </w:rPr>
      </w:pPr>
      <w:r>
        <w:rPr>
          <w:lang w:val="nl-BE"/>
        </w:rPr>
        <w:t>Freddy</w:t>
      </w:r>
    </w:p>
    <w:p w14:paraId="329A80A2" w14:textId="77777777" w:rsidR="003C6F1F" w:rsidRDefault="003C6F1F" w:rsidP="00D361F5">
      <w:pPr>
        <w:spacing w:after="0"/>
        <w:rPr>
          <w:lang w:val="nl-BE"/>
        </w:rPr>
      </w:pPr>
    </w:p>
    <w:p w14:paraId="6C45966C" w14:textId="77777777" w:rsidR="00D361F5" w:rsidRDefault="00D361F5" w:rsidP="006E1E62">
      <w:pPr>
        <w:spacing w:after="0"/>
        <w:rPr>
          <w:lang w:val="nl-BE"/>
        </w:rPr>
      </w:pPr>
    </w:p>
    <w:p w14:paraId="44A8A9B1" w14:textId="77777777" w:rsidR="006E1E62" w:rsidRPr="00D361F5" w:rsidRDefault="006E1E62">
      <w:pPr>
        <w:rPr>
          <w:rFonts w:ascii="Arial" w:eastAsia="Times New Roman" w:hAnsi="Arial" w:cs="Arial"/>
          <w:color w:val="3C4043"/>
          <w:sz w:val="18"/>
          <w:szCs w:val="18"/>
          <w:lang w:val="nl-BE" w:eastAsia="es-GT"/>
        </w:rPr>
      </w:pPr>
    </w:p>
    <w:p w14:paraId="1582B9E7" w14:textId="0323A7B3" w:rsidR="006E1E62" w:rsidRPr="00C4775C" w:rsidRDefault="00D161E2">
      <w:pPr>
        <w:rPr>
          <w:i/>
          <w:iCs/>
          <w:u w:val="single"/>
          <w:lang w:val="nl-BE"/>
        </w:rPr>
      </w:pPr>
      <w:proofErr w:type="spellStart"/>
      <w:r w:rsidRPr="00C4775C">
        <w:rPr>
          <w:i/>
          <w:iCs/>
          <w:u w:val="single"/>
          <w:lang w:val="nl-BE"/>
        </w:rPr>
        <w:t>n.v.d.r</w:t>
      </w:r>
      <w:proofErr w:type="spellEnd"/>
      <w:r w:rsidRPr="00C4775C">
        <w:rPr>
          <w:i/>
          <w:iCs/>
          <w:u w:val="single"/>
          <w:lang w:val="nl-BE"/>
        </w:rPr>
        <w:t>. (Kris)</w:t>
      </w:r>
    </w:p>
    <w:p w14:paraId="09E54271" w14:textId="6E6A88FD" w:rsidR="00D161E2" w:rsidRPr="00C4775C" w:rsidRDefault="00D161E2">
      <w:pPr>
        <w:rPr>
          <w:i/>
          <w:iCs/>
          <w:lang w:val="nl-BE"/>
        </w:rPr>
      </w:pPr>
      <w:r w:rsidRPr="00C4775C">
        <w:rPr>
          <w:i/>
          <w:iCs/>
          <w:lang w:val="nl-BE"/>
        </w:rPr>
        <w:t xml:space="preserve">Kort na het verschijnen van deze brief besloot de regering om toch verder te gaan met afstandsonderwijs. </w:t>
      </w:r>
      <w:r w:rsidR="00C4775C" w:rsidRPr="00C4775C">
        <w:rPr>
          <w:i/>
          <w:iCs/>
          <w:lang w:val="nl-BE"/>
        </w:rPr>
        <w:t xml:space="preserve">Ook de officiële scholen moeten tot het einde van het schooljaar (is eind oktober) gesloten blijven. </w:t>
      </w:r>
      <w:r w:rsidR="00C4775C" w:rsidRPr="00C4775C">
        <w:rPr>
          <w:i/>
          <w:iCs/>
          <w:lang w:val="nl-BE"/>
        </w:rPr>
        <w:t xml:space="preserve">Het personeel van de school, Freddy en de andere leden van </w:t>
      </w:r>
      <w:proofErr w:type="spellStart"/>
      <w:r w:rsidR="00C4775C" w:rsidRPr="00C4775C">
        <w:rPr>
          <w:i/>
          <w:iCs/>
          <w:lang w:val="nl-BE"/>
        </w:rPr>
        <w:t>Abet</w:t>
      </w:r>
      <w:proofErr w:type="spellEnd"/>
      <w:r w:rsidR="00C4775C" w:rsidRPr="00C4775C">
        <w:rPr>
          <w:i/>
          <w:iCs/>
          <w:lang w:val="nl-BE"/>
        </w:rPr>
        <w:t xml:space="preserve"> moesten dus niet verder denken hoe ze de leerlingen corona-</w:t>
      </w:r>
      <w:proofErr w:type="spellStart"/>
      <w:r w:rsidR="00C4775C" w:rsidRPr="00C4775C">
        <w:rPr>
          <w:i/>
          <w:iCs/>
          <w:lang w:val="nl-BE"/>
        </w:rPr>
        <w:t>proof</w:t>
      </w:r>
      <w:proofErr w:type="spellEnd"/>
      <w:r w:rsidR="00C4775C" w:rsidRPr="00C4775C">
        <w:rPr>
          <w:i/>
          <w:iCs/>
          <w:lang w:val="nl-BE"/>
        </w:rPr>
        <w:t xml:space="preserve"> naar school zouden kunnen laten komen. </w:t>
      </w:r>
    </w:p>
    <w:sectPr w:rsidR="00D161E2" w:rsidRPr="00C477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1B"/>
    <w:rsid w:val="00002085"/>
    <w:rsid w:val="001764E9"/>
    <w:rsid w:val="001B48FD"/>
    <w:rsid w:val="001D0AF7"/>
    <w:rsid w:val="002D6BA0"/>
    <w:rsid w:val="0030181B"/>
    <w:rsid w:val="00355A0C"/>
    <w:rsid w:val="003C6F1F"/>
    <w:rsid w:val="004D39BC"/>
    <w:rsid w:val="006E1E62"/>
    <w:rsid w:val="007F2E8C"/>
    <w:rsid w:val="00857D04"/>
    <w:rsid w:val="009E4A89"/>
    <w:rsid w:val="00C1247C"/>
    <w:rsid w:val="00C4775C"/>
    <w:rsid w:val="00D161E2"/>
    <w:rsid w:val="00D361F5"/>
    <w:rsid w:val="00D8299E"/>
    <w:rsid w:val="00F33146"/>
    <w:rsid w:val="00F36F39"/>
    <w:rsid w:val="00F65BD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DE8A"/>
  <w15:chartTrackingRefBased/>
  <w15:docId w15:val="{7DCD80D7-A34F-40D1-8BC3-E1A9EB1B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6E1E62"/>
    <w:pPr>
      <w:spacing w:before="100" w:beforeAutospacing="1" w:after="100" w:afterAutospacing="1" w:line="240" w:lineRule="auto"/>
      <w:outlineLvl w:val="2"/>
    </w:pPr>
    <w:rPr>
      <w:rFonts w:ascii="Times New Roman" w:eastAsia="Times New Roman" w:hAnsi="Times New Roman" w:cs="Times New Roman"/>
      <w:b/>
      <w:bCs/>
      <w:sz w:val="27"/>
      <w:szCs w:val="27"/>
      <w:lang w:eastAsia="es-G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E1E62"/>
    <w:rPr>
      <w:rFonts w:ascii="Times New Roman" w:eastAsia="Times New Roman" w:hAnsi="Times New Roman" w:cs="Times New Roman"/>
      <w:b/>
      <w:bCs/>
      <w:sz w:val="27"/>
      <w:szCs w:val="27"/>
      <w:lang w:eastAsia="es-GT"/>
    </w:rPr>
  </w:style>
  <w:style w:type="paragraph" w:styleId="Normaalweb">
    <w:name w:val="Normal (Web)"/>
    <w:basedOn w:val="Standaard"/>
    <w:uiPriority w:val="99"/>
    <w:semiHidden/>
    <w:unhideWhenUsed/>
    <w:rsid w:val="006E1E62"/>
    <w:pPr>
      <w:spacing w:before="100" w:beforeAutospacing="1" w:after="100" w:afterAutospacing="1" w:line="240" w:lineRule="auto"/>
    </w:pPr>
    <w:rPr>
      <w:rFonts w:ascii="Times New Roman" w:eastAsia="Times New Roman" w:hAnsi="Times New Roman" w:cs="Times New Roman"/>
      <w:sz w:val="24"/>
      <w:szCs w:val="24"/>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158835">
      <w:bodyDiv w:val="1"/>
      <w:marLeft w:val="0"/>
      <w:marRight w:val="0"/>
      <w:marTop w:val="0"/>
      <w:marBottom w:val="0"/>
      <w:divBdr>
        <w:top w:val="none" w:sz="0" w:space="0" w:color="auto"/>
        <w:left w:val="none" w:sz="0" w:space="0" w:color="auto"/>
        <w:bottom w:val="none" w:sz="0" w:space="0" w:color="auto"/>
        <w:right w:val="none" w:sz="0" w:space="0" w:color="auto"/>
      </w:divBdr>
      <w:divsChild>
        <w:div w:id="1515462894">
          <w:marLeft w:val="0"/>
          <w:marRight w:val="0"/>
          <w:marTop w:val="0"/>
          <w:marBottom w:val="0"/>
          <w:divBdr>
            <w:top w:val="none" w:sz="0" w:space="0" w:color="auto"/>
            <w:left w:val="none" w:sz="0" w:space="0" w:color="auto"/>
            <w:bottom w:val="none" w:sz="0" w:space="0" w:color="auto"/>
            <w:right w:val="none" w:sz="0" w:space="0" w:color="auto"/>
          </w:divBdr>
        </w:div>
        <w:div w:id="2121954600">
          <w:marLeft w:val="0"/>
          <w:marRight w:val="0"/>
          <w:marTop w:val="0"/>
          <w:marBottom w:val="0"/>
          <w:divBdr>
            <w:top w:val="none" w:sz="0" w:space="0" w:color="auto"/>
            <w:left w:val="none" w:sz="0" w:space="0" w:color="auto"/>
            <w:bottom w:val="none" w:sz="0" w:space="0" w:color="auto"/>
            <w:right w:val="none" w:sz="0" w:space="0" w:color="auto"/>
          </w:divBdr>
          <w:divsChild>
            <w:div w:id="1759866804">
              <w:marLeft w:val="0"/>
              <w:marRight w:val="0"/>
              <w:marTop w:val="0"/>
              <w:marBottom w:val="0"/>
              <w:divBdr>
                <w:top w:val="none" w:sz="0" w:space="0" w:color="auto"/>
                <w:left w:val="none" w:sz="0" w:space="0" w:color="auto"/>
                <w:bottom w:val="none" w:sz="0" w:space="0" w:color="auto"/>
                <w:right w:val="none" w:sz="0" w:space="0" w:color="auto"/>
              </w:divBdr>
            </w:div>
          </w:divsChild>
        </w:div>
        <w:div w:id="257562491">
          <w:marLeft w:val="0"/>
          <w:marRight w:val="0"/>
          <w:marTop w:val="0"/>
          <w:marBottom w:val="0"/>
          <w:divBdr>
            <w:top w:val="none" w:sz="0" w:space="0" w:color="auto"/>
            <w:left w:val="none" w:sz="0" w:space="0" w:color="auto"/>
            <w:bottom w:val="none" w:sz="0" w:space="0" w:color="auto"/>
            <w:right w:val="none" w:sz="0" w:space="0" w:color="auto"/>
          </w:divBdr>
          <w:divsChild>
            <w:div w:id="532495868">
              <w:marLeft w:val="0"/>
              <w:marRight w:val="0"/>
              <w:marTop w:val="0"/>
              <w:marBottom w:val="0"/>
              <w:divBdr>
                <w:top w:val="none" w:sz="0" w:space="0" w:color="auto"/>
                <w:left w:val="none" w:sz="0" w:space="0" w:color="auto"/>
                <w:bottom w:val="none" w:sz="0" w:space="0" w:color="auto"/>
                <w:right w:val="none" w:sz="0" w:space="0" w:color="auto"/>
              </w:divBdr>
            </w:div>
          </w:divsChild>
        </w:div>
        <w:div w:id="1409576209">
          <w:marLeft w:val="0"/>
          <w:marRight w:val="0"/>
          <w:marTop w:val="0"/>
          <w:marBottom w:val="0"/>
          <w:divBdr>
            <w:top w:val="none" w:sz="0" w:space="0" w:color="auto"/>
            <w:left w:val="none" w:sz="0" w:space="0" w:color="auto"/>
            <w:bottom w:val="none" w:sz="0" w:space="0" w:color="auto"/>
            <w:right w:val="none" w:sz="0" w:space="0" w:color="auto"/>
          </w:divBdr>
        </w:div>
        <w:div w:id="1721779250">
          <w:marLeft w:val="0"/>
          <w:marRight w:val="0"/>
          <w:marTop w:val="0"/>
          <w:marBottom w:val="0"/>
          <w:divBdr>
            <w:top w:val="none" w:sz="0" w:space="0" w:color="auto"/>
            <w:left w:val="none" w:sz="0" w:space="0" w:color="auto"/>
            <w:bottom w:val="none" w:sz="0" w:space="0" w:color="auto"/>
            <w:right w:val="none" w:sz="0" w:space="0" w:color="auto"/>
          </w:divBdr>
          <w:divsChild>
            <w:div w:id="1002203406">
              <w:marLeft w:val="0"/>
              <w:marRight w:val="0"/>
              <w:marTop w:val="0"/>
              <w:marBottom w:val="0"/>
              <w:divBdr>
                <w:top w:val="none" w:sz="0" w:space="0" w:color="auto"/>
                <w:left w:val="none" w:sz="0" w:space="0" w:color="auto"/>
                <w:bottom w:val="none" w:sz="0" w:space="0" w:color="auto"/>
                <w:right w:val="none" w:sz="0" w:space="0" w:color="auto"/>
              </w:divBdr>
            </w:div>
          </w:divsChild>
        </w:div>
        <w:div w:id="1224945283">
          <w:marLeft w:val="0"/>
          <w:marRight w:val="0"/>
          <w:marTop w:val="0"/>
          <w:marBottom w:val="0"/>
          <w:divBdr>
            <w:top w:val="none" w:sz="0" w:space="0" w:color="auto"/>
            <w:left w:val="none" w:sz="0" w:space="0" w:color="auto"/>
            <w:bottom w:val="none" w:sz="0" w:space="0" w:color="auto"/>
            <w:right w:val="none" w:sz="0" w:space="0" w:color="auto"/>
          </w:divBdr>
        </w:div>
        <w:div w:id="46147504">
          <w:marLeft w:val="0"/>
          <w:marRight w:val="0"/>
          <w:marTop w:val="0"/>
          <w:marBottom w:val="0"/>
          <w:divBdr>
            <w:top w:val="none" w:sz="0" w:space="0" w:color="auto"/>
            <w:left w:val="none" w:sz="0" w:space="0" w:color="auto"/>
            <w:bottom w:val="none" w:sz="0" w:space="0" w:color="auto"/>
            <w:right w:val="none" w:sz="0" w:space="0" w:color="auto"/>
          </w:divBdr>
          <w:divsChild>
            <w:div w:id="1876575964">
              <w:marLeft w:val="0"/>
              <w:marRight w:val="0"/>
              <w:marTop w:val="0"/>
              <w:marBottom w:val="0"/>
              <w:divBdr>
                <w:top w:val="none" w:sz="0" w:space="0" w:color="auto"/>
                <w:left w:val="none" w:sz="0" w:space="0" w:color="auto"/>
                <w:bottom w:val="none" w:sz="0" w:space="0" w:color="auto"/>
                <w:right w:val="none" w:sz="0" w:space="0" w:color="auto"/>
              </w:divBdr>
            </w:div>
          </w:divsChild>
        </w:div>
        <w:div w:id="1515537015">
          <w:marLeft w:val="0"/>
          <w:marRight w:val="0"/>
          <w:marTop w:val="0"/>
          <w:marBottom w:val="0"/>
          <w:divBdr>
            <w:top w:val="none" w:sz="0" w:space="0" w:color="auto"/>
            <w:left w:val="none" w:sz="0" w:space="0" w:color="auto"/>
            <w:bottom w:val="none" w:sz="0" w:space="0" w:color="auto"/>
            <w:right w:val="none" w:sz="0" w:space="0" w:color="auto"/>
          </w:divBdr>
          <w:divsChild>
            <w:div w:id="2867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0293">
      <w:bodyDiv w:val="1"/>
      <w:marLeft w:val="0"/>
      <w:marRight w:val="0"/>
      <w:marTop w:val="0"/>
      <w:marBottom w:val="0"/>
      <w:divBdr>
        <w:top w:val="none" w:sz="0" w:space="0" w:color="auto"/>
        <w:left w:val="none" w:sz="0" w:space="0" w:color="auto"/>
        <w:bottom w:val="none" w:sz="0" w:space="0" w:color="auto"/>
        <w:right w:val="none" w:sz="0" w:space="0" w:color="auto"/>
      </w:divBdr>
      <w:divsChild>
        <w:div w:id="57828933">
          <w:marLeft w:val="-225"/>
          <w:marRight w:val="-225"/>
          <w:marTop w:val="0"/>
          <w:marBottom w:val="0"/>
          <w:divBdr>
            <w:top w:val="none" w:sz="0" w:space="0" w:color="auto"/>
            <w:left w:val="none" w:sz="0" w:space="0" w:color="auto"/>
            <w:bottom w:val="none" w:sz="0" w:space="0" w:color="auto"/>
            <w:right w:val="none" w:sz="0" w:space="0" w:color="auto"/>
          </w:divBdr>
          <w:divsChild>
            <w:div w:id="292254601">
              <w:marLeft w:val="0"/>
              <w:marRight w:val="0"/>
              <w:marTop w:val="0"/>
              <w:marBottom w:val="0"/>
              <w:divBdr>
                <w:top w:val="none" w:sz="0" w:space="0" w:color="auto"/>
                <w:left w:val="none" w:sz="0" w:space="0" w:color="auto"/>
                <w:bottom w:val="none" w:sz="0" w:space="0" w:color="auto"/>
                <w:right w:val="none" w:sz="0" w:space="0" w:color="auto"/>
              </w:divBdr>
              <w:divsChild>
                <w:div w:id="1860267043">
                  <w:marLeft w:val="0"/>
                  <w:marRight w:val="0"/>
                  <w:marTop w:val="0"/>
                  <w:marBottom w:val="0"/>
                  <w:divBdr>
                    <w:top w:val="none" w:sz="0" w:space="0" w:color="auto"/>
                    <w:left w:val="none" w:sz="0" w:space="0" w:color="auto"/>
                    <w:bottom w:val="none" w:sz="0" w:space="0" w:color="auto"/>
                    <w:right w:val="none" w:sz="0" w:space="0" w:color="auto"/>
                  </w:divBdr>
                  <w:divsChild>
                    <w:div w:id="2058969211">
                      <w:marLeft w:val="0"/>
                      <w:marRight w:val="0"/>
                      <w:marTop w:val="0"/>
                      <w:marBottom w:val="300"/>
                      <w:divBdr>
                        <w:top w:val="none" w:sz="0" w:space="0" w:color="auto"/>
                        <w:left w:val="none" w:sz="0" w:space="0" w:color="auto"/>
                        <w:bottom w:val="none" w:sz="0" w:space="0" w:color="auto"/>
                        <w:right w:val="none" w:sz="0" w:space="0" w:color="auto"/>
                      </w:divBdr>
                      <w:divsChild>
                        <w:div w:id="2928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93190">
              <w:marLeft w:val="0"/>
              <w:marRight w:val="0"/>
              <w:marTop w:val="0"/>
              <w:marBottom w:val="0"/>
              <w:divBdr>
                <w:top w:val="none" w:sz="0" w:space="0" w:color="auto"/>
                <w:left w:val="none" w:sz="0" w:space="0" w:color="auto"/>
                <w:bottom w:val="none" w:sz="0" w:space="0" w:color="auto"/>
                <w:right w:val="none" w:sz="0" w:space="0" w:color="auto"/>
              </w:divBdr>
              <w:divsChild>
                <w:div w:id="877007884">
                  <w:marLeft w:val="0"/>
                  <w:marRight w:val="0"/>
                  <w:marTop w:val="0"/>
                  <w:marBottom w:val="0"/>
                  <w:divBdr>
                    <w:top w:val="none" w:sz="0" w:space="0" w:color="auto"/>
                    <w:left w:val="none" w:sz="0" w:space="0" w:color="auto"/>
                    <w:bottom w:val="none" w:sz="0" w:space="0" w:color="auto"/>
                    <w:right w:val="none" w:sz="0" w:space="0" w:color="auto"/>
                  </w:divBdr>
                  <w:divsChild>
                    <w:div w:id="457144807">
                      <w:marLeft w:val="0"/>
                      <w:marRight w:val="0"/>
                      <w:marTop w:val="0"/>
                      <w:marBottom w:val="300"/>
                      <w:divBdr>
                        <w:top w:val="none" w:sz="0" w:space="0" w:color="auto"/>
                        <w:left w:val="none" w:sz="0" w:space="0" w:color="auto"/>
                        <w:bottom w:val="none" w:sz="0" w:space="0" w:color="auto"/>
                        <w:right w:val="none" w:sz="0" w:space="0" w:color="auto"/>
                      </w:divBdr>
                      <w:divsChild>
                        <w:div w:id="67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5224">
              <w:marLeft w:val="0"/>
              <w:marRight w:val="0"/>
              <w:marTop w:val="0"/>
              <w:marBottom w:val="0"/>
              <w:divBdr>
                <w:top w:val="none" w:sz="0" w:space="0" w:color="auto"/>
                <w:left w:val="none" w:sz="0" w:space="0" w:color="auto"/>
                <w:bottom w:val="none" w:sz="0" w:space="0" w:color="auto"/>
                <w:right w:val="none" w:sz="0" w:space="0" w:color="auto"/>
              </w:divBdr>
              <w:divsChild>
                <w:div w:id="1660692363">
                  <w:marLeft w:val="0"/>
                  <w:marRight w:val="0"/>
                  <w:marTop w:val="0"/>
                  <w:marBottom w:val="0"/>
                  <w:divBdr>
                    <w:top w:val="none" w:sz="0" w:space="0" w:color="auto"/>
                    <w:left w:val="none" w:sz="0" w:space="0" w:color="auto"/>
                    <w:bottom w:val="none" w:sz="0" w:space="0" w:color="auto"/>
                    <w:right w:val="none" w:sz="0" w:space="0" w:color="auto"/>
                  </w:divBdr>
                  <w:divsChild>
                    <w:div w:id="1971549165">
                      <w:marLeft w:val="0"/>
                      <w:marRight w:val="0"/>
                      <w:marTop w:val="0"/>
                      <w:marBottom w:val="300"/>
                      <w:divBdr>
                        <w:top w:val="none" w:sz="0" w:space="0" w:color="auto"/>
                        <w:left w:val="none" w:sz="0" w:space="0" w:color="auto"/>
                        <w:bottom w:val="none" w:sz="0" w:space="0" w:color="auto"/>
                        <w:right w:val="none" w:sz="0" w:space="0" w:color="auto"/>
                      </w:divBdr>
                      <w:divsChild>
                        <w:div w:id="19574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0819">
              <w:marLeft w:val="0"/>
              <w:marRight w:val="0"/>
              <w:marTop w:val="0"/>
              <w:marBottom w:val="0"/>
              <w:divBdr>
                <w:top w:val="none" w:sz="0" w:space="0" w:color="auto"/>
                <w:left w:val="none" w:sz="0" w:space="0" w:color="auto"/>
                <w:bottom w:val="none" w:sz="0" w:space="0" w:color="auto"/>
                <w:right w:val="none" w:sz="0" w:space="0" w:color="auto"/>
              </w:divBdr>
              <w:divsChild>
                <w:div w:id="14503107">
                  <w:marLeft w:val="0"/>
                  <w:marRight w:val="0"/>
                  <w:marTop w:val="0"/>
                  <w:marBottom w:val="0"/>
                  <w:divBdr>
                    <w:top w:val="none" w:sz="0" w:space="0" w:color="auto"/>
                    <w:left w:val="none" w:sz="0" w:space="0" w:color="auto"/>
                    <w:bottom w:val="none" w:sz="0" w:space="0" w:color="auto"/>
                    <w:right w:val="none" w:sz="0" w:space="0" w:color="auto"/>
                  </w:divBdr>
                  <w:divsChild>
                    <w:div w:id="2126921939">
                      <w:marLeft w:val="0"/>
                      <w:marRight w:val="0"/>
                      <w:marTop w:val="0"/>
                      <w:marBottom w:val="300"/>
                      <w:divBdr>
                        <w:top w:val="none" w:sz="0" w:space="0" w:color="auto"/>
                        <w:left w:val="none" w:sz="0" w:space="0" w:color="auto"/>
                        <w:bottom w:val="none" w:sz="0" w:space="0" w:color="auto"/>
                        <w:right w:val="none" w:sz="0" w:space="0" w:color="auto"/>
                      </w:divBdr>
                      <w:divsChild>
                        <w:div w:id="21455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244544">
          <w:marLeft w:val="-225"/>
          <w:marRight w:val="-225"/>
          <w:marTop w:val="0"/>
          <w:marBottom w:val="0"/>
          <w:divBdr>
            <w:top w:val="none" w:sz="0" w:space="0" w:color="auto"/>
            <w:left w:val="none" w:sz="0" w:space="0" w:color="auto"/>
            <w:bottom w:val="none" w:sz="0" w:space="0" w:color="auto"/>
            <w:right w:val="none" w:sz="0" w:space="0" w:color="auto"/>
          </w:divBdr>
          <w:divsChild>
            <w:div w:id="119618266">
              <w:marLeft w:val="0"/>
              <w:marRight w:val="0"/>
              <w:marTop w:val="0"/>
              <w:marBottom w:val="0"/>
              <w:divBdr>
                <w:top w:val="none" w:sz="0" w:space="0" w:color="auto"/>
                <w:left w:val="none" w:sz="0" w:space="0" w:color="auto"/>
                <w:bottom w:val="none" w:sz="0" w:space="0" w:color="auto"/>
                <w:right w:val="none" w:sz="0" w:space="0" w:color="auto"/>
              </w:divBdr>
              <w:divsChild>
                <w:div w:id="1048606151">
                  <w:marLeft w:val="0"/>
                  <w:marRight w:val="0"/>
                  <w:marTop w:val="0"/>
                  <w:marBottom w:val="0"/>
                  <w:divBdr>
                    <w:top w:val="none" w:sz="0" w:space="0" w:color="auto"/>
                    <w:left w:val="none" w:sz="0" w:space="0" w:color="auto"/>
                    <w:bottom w:val="none" w:sz="0" w:space="0" w:color="auto"/>
                    <w:right w:val="none" w:sz="0" w:space="0" w:color="auto"/>
                  </w:divBdr>
                  <w:divsChild>
                    <w:div w:id="312569992">
                      <w:marLeft w:val="0"/>
                      <w:marRight w:val="0"/>
                      <w:marTop w:val="0"/>
                      <w:marBottom w:val="300"/>
                      <w:divBdr>
                        <w:top w:val="none" w:sz="0" w:space="0" w:color="auto"/>
                        <w:left w:val="none" w:sz="0" w:space="0" w:color="auto"/>
                        <w:bottom w:val="none" w:sz="0" w:space="0" w:color="auto"/>
                        <w:right w:val="none" w:sz="0" w:space="0" w:color="auto"/>
                      </w:divBdr>
                      <w:divsChild>
                        <w:div w:id="4667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13023">
              <w:marLeft w:val="0"/>
              <w:marRight w:val="0"/>
              <w:marTop w:val="0"/>
              <w:marBottom w:val="0"/>
              <w:divBdr>
                <w:top w:val="none" w:sz="0" w:space="0" w:color="auto"/>
                <w:left w:val="none" w:sz="0" w:space="0" w:color="auto"/>
                <w:bottom w:val="none" w:sz="0" w:space="0" w:color="auto"/>
                <w:right w:val="none" w:sz="0" w:space="0" w:color="auto"/>
              </w:divBdr>
              <w:divsChild>
                <w:div w:id="667515148">
                  <w:marLeft w:val="0"/>
                  <w:marRight w:val="0"/>
                  <w:marTop w:val="0"/>
                  <w:marBottom w:val="0"/>
                  <w:divBdr>
                    <w:top w:val="none" w:sz="0" w:space="0" w:color="auto"/>
                    <w:left w:val="none" w:sz="0" w:space="0" w:color="auto"/>
                    <w:bottom w:val="none" w:sz="0" w:space="0" w:color="auto"/>
                    <w:right w:val="none" w:sz="0" w:space="0" w:color="auto"/>
                  </w:divBdr>
                  <w:divsChild>
                    <w:div w:id="373308918">
                      <w:marLeft w:val="0"/>
                      <w:marRight w:val="0"/>
                      <w:marTop w:val="0"/>
                      <w:marBottom w:val="300"/>
                      <w:divBdr>
                        <w:top w:val="none" w:sz="0" w:space="0" w:color="auto"/>
                        <w:left w:val="none" w:sz="0" w:space="0" w:color="auto"/>
                        <w:bottom w:val="none" w:sz="0" w:space="0" w:color="auto"/>
                        <w:right w:val="none" w:sz="0" w:space="0" w:color="auto"/>
                      </w:divBdr>
                      <w:divsChild>
                        <w:div w:id="16297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1425">
              <w:marLeft w:val="0"/>
              <w:marRight w:val="0"/>
              <w:marTop w:val="0"/>
              <w:marBottom w:val="0"/>
              <w:divBdr>
                <w:top w:val="none" w:sz="0" w:space="0" w:color="auto"/>
                <w:left w:val="none" w:sz="0" w:space="0" w:color="auto"/>
                <w:bottom w:val="none" w:sz="0" w:space="0" w:color="auto"/>
                <w:right w:val="none" w:sz="0" w:space="0" w:color="auto"/>
              </w:divBdr>
              <w:divsChild>
                <w:div w:id="288435777">
                  <w:marLeft w:val="0"/>
                  <w:marRight w:val="0"/>
                  <w:marTop w:val="0"/>
                  <w:marBottom w:val="0"/>
                  <w:divBdr>
                    <w:top w:val="none" w:sz="0" w:space="0" w:color="auto"/>
                    <w:left w:val="none" w:sz="0" w:space="0" w:color="auto"/>
                    <w:bottom w:val="none" w:sz="0" w:space="0" w:color="auto"/>
                    <w:right w:val="none" w:sz="0" w:space="0" w:color="auto"/>
                  </w:divBdr>
                  <w:divsChild>
                    <w:div w:id="1860048661">
                      <w:marLeft w:val="0"/>
                      <w:marRight w:val="0"/>
                      <w:marTop w:val="0"/>
                      <w:marBottom w:val="300"/>
                      <w:divBdr>
                        <w:top w:val="none" w:sz="0" w:space="0" w:color="auto"/>
                        <w:left w:val="none" w:sz="0" w:space="0" w:color="auto"/>
                        <w:bottom w:val="none" w:sz="0" w:space="0" w:color="auto"/>
                        <w:right w:val="none" w:sz="0" w:space="0" w:color="auto"/>
                      </w:divBdr>
                      <w:divsChild>
                        <w:div w:id="3927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805</Words>
  <Characters>4429</Characters>
  <Application>Microsoft Office Word</Application>
  <DocSecurity>0</DocSecurity>
  <Lines>36</Lines>
  <Paragraphs>10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Christiane Van Landeghem</cp:lastModifiedBy>
  <cp:revision>6</cp:revision>
  <dcterms:created xsi:type="dcterms:W3CDTF">2020-10-29T20:35:00Z</dcterms:created>
  <dcterms:modified xsi:type="dcterms:W3CDTF">2020-10-29T20:44:00Z</dcterms:modified>
</cp:coreProperties>
</file>